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B65" w:rsidRPr="00782A01" w:rsidRDefault="002D3B65" w:rsidP="002D3B65">
      <w:pPr>
        <w:spacing w:after="0" w:line="240" w:lineRule="auto"/>
        <w:rPr>
          <w:rFonts w:ascii="Arial" w:hAnsi="Arial" w:cs="Arial"/>
        </w:rPr>
      </w:pPr>
      <w:bookmarkStart w:id="0" w:name="_Hlk171685287"/>
      <w:r>
        <w:rPr>
          <w:rFonts w:ascii="Arial" w:hAnsi="Arial" w:cs="Arial"/>
        </w:rPr>
        <w:t xml:space="preserve">       </w:t>
      </w:r>
      <w:r w:rsidRPr="00782A01">
        <w:rPr>
          <w:rFonts w:ascii="Arial" w:hAnsi="Arial" w:cs="Arial"/>
        </w:rPr>
        <w:t>ST. JOSEPH’S COLLEGE FOR WOMEN (AUTONOMOUS) VISAKHAPATNAM</w:t>
      </w:r>
    </w:p>
    <w:p w:rsidR="002D3B65" w:rsidRPr="00782A01" w:rsidRDefault="002D3B65" w:rsidP="002D3B6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782A01">
        <w:rPr>
          <w:rFonts w:ascii="Arial" w:hAnsi="Arial" w:cs="Arial"/>
        </w:rPr>
        <w:t xml:space="preserve">V SEMESTER                      </w:t>
      </w:r>
      <w:r>
        <w:rPr>
          <w:rFonts w:ascii="Arial" w:hAnsi="Arial" w:cs="Arial"/>
        </w:rPr>
        <w:t xml:space="preserve">           </w:t>
      </w:r>
      <w:r>
        <w:rPr>
          <w:rFonts w:ascii="Arial" w:hAnsi="Arial" w:cs="Arial"/>
          <w:b/>
        </w:rPr>
        <w:t>BIO CHEMISTRY</w:t>
      </w:r>
      <w:r w:rsidRPr="00782A0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     </w:t>
      </w:r>
      <w:r w:rsidR="00CA0E9A">
        <w:rPr>
          <w:rFonts w:ascii="Arial" w:hAnsi="Arial" w:cs="Arial"/>
        </w:rPr>
        <w:t>TIME</w:t>
      </w:r>
      <w:proofErr w:type="gramStart"/>
      <w:r w:rsidR="00CA0E9A">
        <w:rPr>
          <w:rFonts w:ascii="Arial" w:hAnsi="Arial" w:cs="Arial"/>
        </w:rPr>
        <w:t>:3</w:t>
      </w:r>
      <w:r w:rsidRPr="00782A01">
        <w:rPr>
          <w:rFonts w:ascii="Arial" w:hAnsi="Arial" w:cs="Arial"/>
        </w:rPr>
        <w:t>HRS</w:t>
      </w:r>
      <w:proofErr w:type="gramEnd"/>
      <w:r w:rsidRPr="00782A01">
        <w:rPr>
          <w:rFonts w:ascii="Arial" w:hAnsi="Arial" w:cs="Arial"/>
        </w:rPr>
        <w:t>/WEEK</w:t>
      </w:r>
    </w:p>
    <w:p w:rsidR="002D3B65" w:rsidRPr="00782A01" w:rsidRDefault="002D3B65" w:rsidP="002D3B6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BCH</w:t>
      </w:r>
      <w:r w:rsidRPr="00782A01">
        <w:rPr>
          <w:rFonts w:ascii="Arial" w:hAnsi="Arial" w:cs="Arial"/>
        </w:rPr>
        <w:t>-M</w:t>
      </w:r>
      <w:r>
        <w:rPr>
          <w:rFonts w:ascii="Arial" w:hAnsi="Arial" w:cs="Arial"/>
        </w:rPr>
        <w:t>i2</w:t>
      </w:r>
      <w:r w:rsidRPr="00782A01">
        <w:rPr>
          <w:rFonts w:ascii="Arial" w:hAnsi="Arial" w:cs="Arial"/>
        </w:rPr>
        <w:t>-5</w:t>
      </w:r>
      <w:r>
        <w:rPr>
          <w:rFonts w:ascii="Arial" w:hAnsi="Arial" w:cs="Arial"/>
        </w:rPr>
        <w:t>8</w:t>
      </w:r>
      <w:r w:rsidRPr="00782A01">
        <w:rPr>
          <w:rFonts w:ascii="Arial" w:hAnsi="Arial" w:cs="Arial"/>
        </w:rPr>
        <w:t>01(3)</w:t>
      </w:r>
      <w:r>
        <w:rPr>
          <w:rFonts w:ascii="Arial" w:hAnsi="Arial" w:cs="Arial"/>
        </w:rPr>
        <w:t xml:space="preserve">                             </w:t>
      </w:r>
      <w:r w:rsidRPr="00D325BC">
        <w:rPr>
          <w:rFonts w:ascii="Arial" w:hAnsi="Arial" w:cs="Arial"/>
          <w:b/>
          <w:bCs/>
          <w:sz w:val="24"/>
          <w:szCs w:val="24"/>
        </w:rPr>
        <w:t>ENZYMOLOGY</w:t>
      </w:r>
      <w:r>
        <w:rPr>
          <w:rFonts w:ascii="Arial" w:hAnsi="Arial" w:cs="Arial"/>
        </w:rPr>
        <w:t xml:space="preserve">                           </w:t>
      </w:r>
      <w:r w:rsidR="00CA0E9A">
        <w:rPr>
          <w:rFonts w:ascii="Arial" w:hAnsi="Arial" w:cs="Arial"/>
        </w:rPr>
        <w:t>MAX.MARKS:</w:t>
      </w:r>
      <w:r w:rsidRPr="00782A01">
        <w:rPr>
          <w:rFonts w:ascii="Arial" w:hAnsi="Arial" w:cs="Arial"/>
        </w:rPr>
        <w:t>100</w:t>
      </w:r>
    </w:p>
    <w:p w:rsidR="002D3B65" w:rsidRDefault="002D3B65" w:rsidP="002D3B6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proofErr w:type="spellStart"/>
      <w:r w:rsidRPr="00782A01">
        <w:rPr>
          <w:rFonts w:ascii="Arial" w:hAnsi="Arial" w:cs="Arial"/>
        </w:rPr>
        <w:t>w.e.f</w:t>
      </w:r>
      <w:proofErr w:type="spellEnd"/>
      <w:r w:rsidRPr="00782A01">
        <w:rPr>
          <w:rFonts w:ascii="Arial" w:hAnsi="Arial" w:cs="Arial"/>
        </w:rPr>
        <w:t>. (AK Batch)</w:t>
      </w:r>
      <w:r>
        <w:rPr>
          <w:rFonts w:ascii="Arial" w:hAnsi="Arial" w:cs="Arial"/>
        </w:rPr>
        <w:t xml:space="preserve">                                    </w:t>
      </w:r>
      <w:r w:rsidRPr="00782A01">
        <w:rPr>
          <w:rFonts w:ascii="Arial" w:hAnsi="Arial" w:cs="Arial"/>
          <w:b/>
        </w:rPr>
        <w:t>SYLLABUS</w:t>
      </w:r>
    </w:p>
    <w:p w:rsidR="002D3B65" w:rsidRDefault="002D3B65" w:rsidP="00E85E3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E85E38" w:rsidRPr="002D3B65" w:rsidRDefault="002D3B65" w:rsidP="00E85E3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E85E38" w:rsidRPr="002D3B65">
        <w:rPr>
          <w:rFonts w:ascii="Arial" w:hAnsi="Arial" w:cs="Arial"/>
          <w:b/>
          <w:bCs/>
          <w:sz w:val="24"/>
          <w:szCs w:val="24"/>
        </w:rPr>
        <w:t>Course Objectives: By the end of this course the learner can:</w:t>
      </w:r>
    </w:p>
    <w:p w:rsidR="000E7CAD" w:rsidRPr="002D3B65" w:rsidRDefault="00FF2259" w:rsidP="002D3B65">
      <w:pPr>
        <w:spacing w:after="0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3B65">
        <w:rPr>
          <w:rFonts w:ascii="Arial" w:hAnsi="Arial" w:cs="Arial"/>
          <w:color w:val="000000" w:themeColor="text1"/>
          <w:sz w:val="24"/>
          <w:szCs w:val="24"/>
        </w:rPr>
        <w:t>1.</w:t>
      </w:r>
      <w:r w:rsidR="002D3B6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11BB4" w:rsidRPr="002D3B65">
        <w:rPr>
          <w:rFonts w:ascii="Arial" w:hAnsi="Arial" w:cs="Arial"/>
          <w:color w:val="000000" w:themeColor="text1"/>
          <w:sz w:val="24"/>
          <w:szCs w:val="24"/>
        </w:rPr>
        <w:t>Identify the class of e</w:t>
      </w:r>
      <w:bookmarkStart w:id="1" w:name="_GoBack"/>
      <w:bookmarkEnd w:id="1"/>
      <w:r w:rsidR="00011BB4" w:rsidRPr="002D3B65">
        <w:rPr>
          <w:rFonts w:ascii="Arial" w:hAnsi="Arial" w:cs="Arial"/>
          <w:color w:val="000000" w:themeColor="text1"/>
          <w:sz w:val="24"/>
          <w:szCs w:val="24"/>
        </w:rPr>
        <w:t>nzymes, name them and narrate its working</w:t>
      </w:r>
    </w:p>
    <w:p w:rsidR="000E7CAD" w:rsidRPr="002D3B65" w:rsidRDefault="00FF2259" w:rsidP="002D3B65">
      <w:pPr>
        <w:spacing w:after="0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3B65">
        <w:rPr>
          <w:rFonts w:ascii="Arial" w:hAnsi="Arial" w:cs="Arial"/>
          <w:color w:val="000000" w:themeColor="text1"/>
          <w:sz w:val="24"/>
          <w:szCs w:val="24"/>
        </w:rPr>
        <w:t>2.</w:t>
      </w:r>
      <w:r w:rsidR="002D3B6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F487E" w:rsidRPr="002D3B65">
        <w:rPr>
          <w:rFonts w:ascii="Arial" w:hAnsi="Arial" w:cs="Arial"/>
          <w:color w:val="000000" w:themeColor="text1"/>
          <w:sz w:val="24"/>
          <w:szCs w:val="24"/>
        </w:rPr>
        <w:t xml:space="preserve">Explain </w:t>
      </w:r>
      <w:r w:rsidR="00011BB4" w:rsidRPr="002D3B65">
        <w:rPr>
          <w:rFonts w:ascii="Arial" w:hAnsi="Arial" w:cs="Arial"/>
          <w:color w:val="000000" w:themeColor="text1"/>
          <w:sz w:val="24"/>
          <w:szCs w:val="24"/>
        </w:rPr>
        <w:t>the kinetics of enzyme activity and study factors that contribute to it</w:t>
      </w:r>
    </w:p>
    <w:p w:rsidR="000E7CAD" w:rsidRPr="002D3B65" w:rsidRDefault="00FF2259" w:rsidP="002D3B65">
      <w:pPr>
        <w:spacing w:after="0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3B65">
        <w:rPr>
          <w:rFonts w:ascii="Arial" w:hAnsi="Arial" w:cs="Arial"/>
          <w:color w:val="000000" w:themeColor="text1"/>
          <w:sz w:val="24"/>
          <w:szCs w:val="24"/>
        </w:rPr>
        <w:t>3.</w:t>
      </w:r>
      <w:r w:rsidR="00011BB4" w:rsidRPr="002D3B65">
        <w:rPr>
          <w:rFonts w:ascii="Arial" w:hAnsi="Arial" w:cs="Arial"/>
          <w:color w:val="000000" w:themeColor="text1"/>
          <w:sz w:val="24"/>
          <w:szCs w:val="24"/>
        </w:rPr>
        <w:t xml:space="preserve"> Measure enzyme </w:t>
      </w:r>
      <w:r w:rsidR="00882950" w:rsidRPr="002D3B65">
        <w:rPr>
          <w:rFonts w:ascii="Arial" w:hAnsi="Arial" w:cs="Arial"/>
          <w:color w:val="000000" w:themeColor="text1"/>
          <w:sz w:val="24"/>
          <w:szCs w:val="24"/>
        </w:rPr>
        <w:t>activity</w:t>
      </w:r>
      <w:r w:rsidR="00011BB4" w:rsidRPr="002D3B65">
        <w:rPr>
          <w:rFonts w:ascii="Arial" w:hAnsi="Arial" w:cs="Arial"/>
          <w:color w:val="000000" w:themeColor="text1"/>
          <w:sz w:val="24"/>
          <w:szCs w:val="24"/>
        </w:rPr>
        <w:t xml:space="preserve"> and study impact of inhibitors</w:t>
      </w:r>
    </w:p>
    <w:p w:rsidR="000E7CAD" w:rsidRPr="002D3B65" w:rsidRDefault="00FF2259" w:rsidP="002D3B65">
      <w:pPr>
        <w:spacing w:after="0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3B65">
        <w:rPr>
          <w:rFonts w:ascii="Arial" w:hAnsi="Arial" w:cs="Arial"/>
          <w:color w:val="000000" w:themeColor="text1"/>
          <w:sz w:val="24"/>
          <w:szCs w:val="24"/>
        </w:rPr>
        <w:t>4.</w:t>
      </w:r>
      <w:r w:rsidR="002D3B6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F487E" w:rsidRPr="002D3B65">
        <w:rPr>
          <w:rFonts w:ascii="Arial" w:hAnsi="Arial" w:cs="Arial"/>
          <w:color w:val="000000" w:themeColor="text1"/>
          <w:sz w:val="24"/>
          <w:szCs w:val="24"/>
        </w:rPr>
        <w:t xml:space="preserve">Illustrate the </w:t>
      </w:r>
      <w:r w:rsidR="00011BB4" w:rsidRPr="002D3B65">
        <w:rPr>
          <w:rFonts w:ascii="Arial" w:hAnsi="Arial" w:cs="Arial"/>
          <w:color w:val="000000" w:themeColor="text1"/>
          <w:sz w:val="24"/>
          <w:szCs w:val="24"/>
        </w:rPr>
        <w:t>method of regulation of enzyme activity</w:t>
      </w:r>
    </w:p>
    <w:p w:rsidR="00011BB4" w:rsidRPr="002D3B65" w:rsidRDefault="00FF2259" w:rsidP="002D3B65">
      <w:pPr>
        <w:spacing w:after="0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3B65">
        <w:rPr>
          <w:rFonts w:ascii="Arial" w:hAnsi="Arial" w:cs="Arial"/>
          <w:color w:val="000000" w:themeColor="text1"/>
          <w:sz w:val="24"/>
          <w:szCs w:val="24"/>
        </w:rPr>
        <w:t>5.</w:t>
      </w:r>
      <w:r w:rsidR="002D3B6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11BB4" w:rsidRPr="002D3B65">
        <w:rPr>
          <w:rFonts w:ascii="Arial" w:hAnsi="Arial" w:cs="Arial"/>
          <w:color w:val="000000" w:themeColor="text1"/>
          <w:sz w:val="24"/>
          <w:szCs w:val="24"/>
        </w:rPr>
        <w:t>Use enzymes at industrial scale</w:t>
      </w:r>
    </w:p>
    <w:p w:rsidR="00E85E38" w:rsidRPr="002D3B65" w:rsidRDefault="002D3B65" w:rsidP="00E85E3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E85E38" w:rsidRPr="002D3B65">
        <w:rPr>
          <w:rFonts w:ascii="Arial" w:hAnsi="Arial" w:cs="Arial"/>
          <w:b/>
          <w:bCs/>
          <w:sz w:val="24"/>
          <w:szCs w:val="24"/>
        </w:rPr>
        <w:t>Course Outcomes: On completion of this course students will be able to:</w:t>
      </w:r>
    </w:p>
    <w:bookmarkEnd w:id="0"/>
    <w:p w:rsidR="003E7939" w:rsidRPr="002D3B65" w:rsidRDefault="003E7939" w:rsidP="002D3B65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 xml:space="preserve">1. </w:t>
      </w:r>
      <w:r w:rsidR="00CF1C15" w:rsidRPr="002D3B65">
        <w:rPr>
          <w:rFonts w:ascii="Arial" w:hAnsi="Arial" w:cs="Arial"/>
          <w:sz w:val="24"/>
          <w:szCs w:val="24"/>
        </w:rPr>
        <w:t>Classify enzymes and narrate their interaction with substrate</w:t>
      </w:r>
    </w:p>
    <w:p w:rsidR="003E7939" w:rsidRPr="002D3B65" w:rsidRDefault="003E7939" w:rsidP="002D3B65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 xml:space="preserve">2. </w:t>
      </w:r>
      <w:r w:rsidR="00CF1C15" w:rsidRPr="002D3B65">
        <w:rPr>
          <w:rFonts w:ascii="Arial" w:hAnsi="Arial" w:cs="Arial"/>
          <w:sz w:val="24"/>
          <w:szCs w:val="24"/>
        </w:rPr>
        <w:t>Determine Vmax and Km value of enzymes</w:t>
      </w:r>
    </w:p>
    <w:p w:rsidR="003E7939" w:rsidRPr="002D3B65" w:rsidRDefault="003E7939" w:rsidP="002D3B65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>3.</w:t>
      </w:r>
      <w:r w:rsidR="00CF1C15" w:rsidRPr="002D3B65">
        <w:rPr>
          <w:rFonts w:ascii="Arial" w:hAnsi="Arial" w:cs="Arial"/>
          <w:sz w:val="24"/>
          <w:szCs w:val="24"/>
        </w:rPr>
        <w:t xml:space="preserve"> Explain about enzyme inhibitions and measure enzyme activity</w:t>
      </w:r>
    </w:p>
    <w:p w:rsidR="003E7939" w:rsidRPr="002D3B65" w:rsidRDefault="003E7939" w:rsidP="002D3B65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 xml:space="preserve">4. </w:t>
      </w:r>
      <w:r w:rsidR="00CF1C15" w:rsidRPr="002D3B65">
        <w:rPr>
          <w:rFonts w:ascii="Arial" w:hAnsi="Arial" w:cs="Arial"/>
          <w:sz w:val="24"/>
          <w:szCs w:val="24"/>
        </w:rPr>
        <w:t>Understand enzyme regulation</w:t>
      </w:r>
    </w:p>
    <w:p w:rsidR="00B85CFD" w:rsidRPr="002D3B65" w:rsidRDefault="003E7939" w:rsidP="002D3B65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 xml:space="preserve">5. </w:t>
      </w:r>
      <w:r w:rsidR="000E2D54" w:rsidRPr="002D3B65">
        <w:rPr>
          <w:rFonts w:ascii="Arial" w:hAnsi="Arial" w:cs="Arial"/>
          <w:sz w:val="24"/>
          <w:szCs w:val="24"/>
        </w:rPr>
        <w:t xml:space="preserve">Narrate enzyme immobilization and their uses. </w:t>
      </w:r>
    </w:p>
    <w:p w:rsidR="005E5448" w:rsidRPr="002D3B65" w:rsidRDefault="005E5448" w:rsidP="005E544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2D3B65">
        <w:rPr>
          <w:rFonts w:ascii="Arial" w:hAnsi="Arial" w:cs="Arial"/>
          <w:b/>
          <w:bCs/>
          <w:sz w:val="24"/>
          <w:szCs w:val="24"/>
        </w:rPr>
        <w:t>UNIT-I</w:t>
      </w:r>
      <w:r w:rsidR="00CA0E9A">
        <w:rPr>
          <w:rFonts w:ascii="Arial" w:hAnsi="Arial" w:cs="Arial"/>
          <w:b/>
          <w:bCs/>
          <w:sz w:val="24"/>
          <w:szCs w:val="24"/>
        </w:rPr>
        <w:t>:</w:t>
      </w:r>
      <w:r w:rsidRPr="002D3B65">
        <w:rPr>
          <w:rFonts w:ascii="Arial" w:hAnsi="Arial" w:cs="Arial"/>
          <w:b/>
          <w:bCs/>
          <w:sz w:val="24"/>
          <w:szCs w:val="24"/>
        </w:rPr>
        <w:t xml:space="preserve">  </w:t>
      </w:r>
    </w:p>
    <w:p w:rsidR="005E5448" w:rsidRPr="002D3B65" w:rsidRDefault="002D3B65" w:rsidP="005E544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1.</w:t>
      </w:r>
      <w:r w:rsidRPr="002D3B65">
        <w:rPr>
          <w:rFonts w:ascii="Arial" w:hAnsi="Arial" w:cs="Arial"/>
          <w:b/>
          <w:bCs/>
          <w:sz w:val="24"/>
          <w:szCs w:val="24"/>
        </w:rPr>
        <w:t xml:space="preserve"> Introduction</w:t>
      </w:r>
      <w:r w:rsidR="005E5448" w:rsidRPr="002D3B65">
        <w:rPr>
          <w:rFonts w:ascii="Arial" w:hAnsi="Arial" w:cs="Arial"/>
          <w:b/>
          <w:bCs/>
          <w:sz w:val="24"/>
          <w:szCs w:val="24"/>
        </w:rPr>
        <w:t xml:space="preserve"> to Enzymes and Nomenclature</w:t>
      </w:r>
    </w:p>
    <w:p w:rsidR="005E5448" w:rsidRPr="002D3B65" w:rsidRDefault="005E5448" w:rsidP="002D3B65">
      <w:pPr>
        <w:pStyle w:val="ListParagraph"/>
        <w:numPr>
          <w:ilvl w:val="1"/>
          <w:numId w:val="4"/>
        </w:numPr>
        <w:spacing w:after="0"/>
        <w:ind w:left="993" w:hanging="567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 xml:space="preserve">Introduction to enzymes: Holoenzyme, apoenzyme, prosthetic group. </w:t>
      </w:r>
    </w:p>
    <w:p w:rsidR="005E5448" w:rsidRPr="002D3B65" w:rsidRDefault="005E5448" w:rsidP="002D3B65">
      <w:pPr>
        <w:pStyle w:val="ListParagraph"/>
        <w:numPr>
          <w:ilvl w:val="1"/>
          <w:numId w:val="4"/>
        </w:numPr>
        <w:spacing w:after="0"/>
        <w:ind w:left="993" w:hanging="567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 xml:space="preserve">Interaction between enzyme and substrate- lock and key model, induced fit </w:t>
      </w:r>
      <w:proofErr w:type="gramStart"/>
      <w:r w:rsidRPr="002D3B65">
        <w:rPr>
          <w:rFonts w:ascii="Arial" w:hAnsi="Arial" w:cs="Arial"/>
          <w:sz w:val="24"/>
          <w:szCs w:val="24"/>
        </w:rPr>
        <w:t>model.,</w:t>
      </w:r>
      <w:proofErr w:type="gramEnd"/>
      <w:r w:rsidRPr="002D3B65">
        <w:rPr>
          <w:rFonts w:ascii="Arial" w:hAnsi="Arial" w:cs="Arial"/>
          <w:sz w:val="24"/>
          <w:szCs w:val="24"/>
        </w:rPr>
        <w:t xml:space="preserve"> enzyme specificity and types. </w:t>
      </w:r>
    </w:p>
    <w:p w:rsidR="005E5448" w:rsidRPr="002D3B65" w:rsidRDefault="005E5448" w:rsidP="002D3B65">
      <w:pPr>
        <w:pStyle w:val="ListParagraph"/>
        <w:numPr>
          <w:ilvl w:val="1"/>
          <w:numId w:val="4"/>
        </w:numPr>
        <w:spacing w:after="0"/>
        <w:ind w:left="993" w:hanging="567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 xml:space="preserve">IUB system of classification and nomenclature of enzymes (Class and subclass with one example) </w:t>
      </w:r>
    </w:p>
    <w:p w:rsidR="005E5448" w:rsidRDefault="005E5448" w:rsidP="002D3B65">
      <w:pPr>
        <w:pStyle w:val="ListParagraph"/>
        <w:numPr>
          <w:ilvl w:val="1"/>
          <w:numId w:val="4"/>
        </w:numPr>
        <w:spacing w:after="0"/>
        <w:ind w:left="993" w:hanging="567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 xml:space="preserve">Ribozymes, </w:t>
      </w:r>
      <w:proofErr w:type="spellStart"/>
      <w:r w:rsidRPr="002D3B65">
        <w:rPr>
          <w:rFonts w:ascii="Arial" w:hAnsi="Arial" w:cs="Arial"/>
          <w:sz w:val="24"/>
          <w:szCs w:val="24"/>
        </w:rPr>
        <w:t>Abzymes</w:t>
      </w:r>
      <w:proofErr w:type="spellEnd"/>
    </w:p>
    <w:p w:rsidR="0082583F" w:rsidRPr="002D3B65" w:rsidRDefault="0082583F" w:rsidP="0082583F">
      <w:pPr>
        <w:pStyle w:val="ListParagraph"/>
        <w:spacing w:after="0"/>
        <w:ind w:left="993"/>
        <w:jc w:val="both"/>
        <w:rPr>
          <w:rFonts w:ascii="Arial" w:hAnsi="Arial" w:cs="Arial"/>
          <w:sz w:val="24"/>
          <w:szCs w:val="24"/>
        </w:rPr>
      </w:pPr>
    </w:p>
    <w:p w:rsidR="005E5448" w:rsidRPr="002D3B65" w:rsidRDefault="005E5448" w:rsidP="005E544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2D3B65">
        <w:rPr>
          <w:rFonts w:ascii="Arial" w:hAnsi="Arial" w:cs="Arial"/>
          <w:b/>
          <w:bCs/>
          <w:sz w:val="24"/>
          <w:szCs w:val="24"/>
        </w:rPr>
        <w:t xml:space="preserve">UNIT-II </w:t>
      </w:r>
    </w:p>
    <w:p w:rsidR="005E5448" w:rsidRPr="002D3B65" w:rsidRDefault="002D3B65" w:rsidP="005E544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5E5448" w:rsidRPr="002D3B65">
        <w:rPr>
          <w:rFonts w:ascii="Arial" w:hAnsi="Arial" w:cs="Arial"/>
          <w:b/>
          <w:bCs/>
          <w:sz w:val="24"/>
          <w:szCs w:val="24"/>
        </w:rPr>
        <w:t>2. Enzyme kinetics</w:t>
      </w:r>
    </w:p>
    <w:p w:rsidR="005E5448" w:rsidRPr="002D3B65" w:rsidRDefault="005E5448" w:rsidP="002D3B65">
      <w:pPr>
        <w:spacing w:after="0"/>
        <w:ind w:left="851" w:hanging="567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 xml:space="preserve">2.1 </w:t>
      </w:r>
      <w:r w:rsidR="002D3B65">
        <w:rPr>
          <w:rFonts w:ascii="Arial" w:hAnsi="Arial" w:cs="Arial"/>
          <w:sz w:val="24"/>
          <w:szCs w:val="24"/>
        </w:rPr>
        <w:t xml:space="preserve">  </w:t>
      </w:r>
      <w:r w:rsidRPr="002D3B65">
        <w:rPr>
          <w:rFonts w:ascii="Arial" w:hAnsi="Arial" w:cs="Arial"/>
          <w:sz w:val="24"/>
          <w:szCs w:val="24"/>
        </w:rPr>
        <w:t>Enzyme kinetics: Importance, order of reaction</w:t>
      </w:r>
    </w:p>
    <w:p w:rsidR="005E5448" w:rsidRPr="002D3B65" w:rsidRDefault="005E5448" w:rsidP="002D3B65">
      <w:pPr>
        <w:spacing w:after="0"/>
        <w:ind w:left="851" w:hanging="567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 xml:space="preserve">2.2 Study of the factors affecting the velocity </w:t>
      </w:r>
      <w:proofErr w:type="spellStart"/>
      <w:r w:rsidRPr="002D3B65">
        <w:rPr>
          <w:rFonts w:ascii="Arial" w:hAnsi="Arial" w:cs="Arial"/>
          <w:sz w:val="24"/>
          <w:szCs w:val="24"/>
        </w:rPr>
        <w:t>ofenzyme</w:t>
      </w:r>
      <w:proofErr w:type="spellEnd"/>
      <w:r w:rsidRPr="002D3B65">
        <w:rPr>
          <w:rFonts w:ascii="Arial" w:hAnsi="Arial" w:cs="Arial"/>
          <w:sz w:val="24"/>
          <w:szCs w:val="24"/>
        </w:rPr>
        <w:t xml:space="preserve"> </w:t>
      </w:r>
      <w:r w:rsidR="00E626E7" w:rsidRPr="002D3B65">
        <w:rPr>
          <w:rFonts w:ascii="Arial" w:hAnsi="Arial" w:cs="Arial"/>
          <w:sz w:val="24"/>
          <w:szCs w:val="24"/>
        </w:rPr>
        <w:t>catalysed</w:t>
      </w:r>
      <w:r w:rsidRPr="002D3B65">
        <w:rPr>
          <w:rFonts w:ascii="Arial" w:hAnsi="Arial" w:cs="Arial"/>
          <w:sz w:val="24"/>
          <w:szCs w:val="24"/>
        </w:rPr>
        <w:t xml:space="preserve"> reaction- </w:t>
      </w:r>
      <w:r w:rsidR="002D3B65">
        <w:rPr>
          <w:rFonts w:ascii="Arial" w:hAnsi="Arial" w:cs="Arial"/>
          <w:sz w:val="24"/>
          <w:szCs w:val="24"/>
        </w:rPr>
        <w:t xml:space="preserve">  </w:t>
      </w:r>
      <w:r w:rsidRPr="002D3B65">
        <w:rPr>
          <w:rFonts w:ascii="Arial" w:hAnsi="Arial" w:cs="Arial"/>
          <w:sz w:val="24"/>
          <w:szCs w:val="24"/>
        </w:rPr>
        <w:t>enzyme concentration, temperature, pH, substrate concentration, inhibitors</w:t>
      </w:r>
    </w:p>
    <w:p w:rsidR="005E5448" w:rsidRPr="002D3B65" w:rsidRDefault="005E5448" w:rsidP="002D3B65">
      <w:pPr>
        <w:spacing w:after="0"/>
        <w:ind w:left="851" w:hanging="567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 xml:space="preserve">2.3 </w:t>
      </w:r>
      <w:r w:rsidR="002D3B65">
        <w:rPr>
          <w:rFonts w:ascii="Arial" w:hAnsi="Arial" w:cs="Arial"/>
          <w:sz w:val="24"/>
          <w:szCs w:val="24"/>
        </w:rPr>
        <w:t xml:space="preserve">  </w:t>
      </w:r>
      <w:r w:rsidRPr="002D3B65">
        <w:rPr>
          <w:rFonts w:ascii="Arial" w:hAnsi="Arial" w:cs="Arial"/>
          <w:sz w:val="24"/>
          <w:szCs w:val="24"/>
        </w:rPr>
        <w:t xml:space="preserve">Derivation of </w:t>
      </w:r>
      <w:proofErr w:type="spellStart"/>
      <w:r w:rsidRPr="002D3B65">
        <w:rPr>
          <w:rFonts w:ascii="Arial" w:hAnsi="Arial" w:cs="Arial"/>
          <w:sz w:val="24"/>
          <w:szCs w:val="24"/>
        </w:rPr>
        <w:t>Michaelis</w:t>
      </w:r>
      <w:proofErr w:type="spellEnd"/>
      <w:r w:rsidRPr="002D3B65">
        <w:rPr>
          <w:rFonts w:ascii="Arial" w:hAnsi="Arial" w:cs="Arial"/>
          <w:sz w:val="24"/>
          <w:szCs w:val="24"/>
        </w:rPr>
        <w:t xml:space="preserve"> -</w:t>
      </w:r>
      <w:proofErr w:type="spellStart"/>
      <w:r w:rsidRPr="002D3B65">
        <w:rPr>
          <w:rFonts w:ascii="Arial" w:hAnsi="Arial" w:cs="Arial"/>
          <w:sz w:val="24"/>
          <w:szCs w:val="24"/>
        </w:rPr>
        <w:t>Menten</w:t>
      </w:r>
      <w:proofErr w:type="spellEnd"/>
      <w:r w:rsidRPr="002D3B65">
        <w:rPr>
          <w:rFonts w:ascii="Arial" w:hAnsi="Arial" w:cs="Arial"/>
          <w:sz w:val="24"/>
          <w:szCs w:val="24"/>
        </w:rPr>
        <w:t xml:space="preserve"> equation and Km value determination and itssignificance. 2.4 Definition of Vmax value of enzyme and its significance. </w:t>
      </w:r>
    </w:p>
    <w:p w:rsidR="005E5448" w:rsidRDefault="005E5448" w:rsidP="002D3B65">
      <w:pPr>
        <w:spacing w:after="0"/>
        <w:ind w:left="851" w:hanging="567"/>
        <w:jc w:val="both"/>
        <w:rPr>
          <w:rFonts w:ascii="Arial" w:hAnsi="Arial" w:cs="Arial"/>
          <w:sz w:val="24"/>
          <w:szCs w:val="24"/>
        </w:rPr>
      </w:pPr>
      <w:proofErr w:type="gramStart"/>
      <w:r w:rsidRPr="002D3B65">
        <w:rPr>
          <w:rFonts w:ascii="Arial" w:hAnsi="Arial" w:cs="Arial"/>
          <w:sz w:val="24"/>
          <w:szCs w:val="24"/>
        </w:rPr>
        <w:t xml:space="preserve">2.5 </w:t>
      </w:r>
      <w:r w:rsidR="002D3B6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B65">
        <w:rPr>
          <w:rFonts w:ascii="Arial" w:hAnsi="Arial" w:cs="Arial"/>
          <w:sz w:val="24"/>
          <w:szCs w:val="24"/>
        </w:rPr>
        <w:t>Lineweaver</w:t>
      </w:r>
      <w:proofErr w:type="spellEnd"/>
      <w:proofErr w:type="gramEnd"/>
      <w:r w:rsidRPr="002D3B65">
        <w:rPr>
          <w:rFonts w:ascii="Arial" w:hAnsi="Arial" w:cs="Arial"/>
          <w:sz w:val="24"/>
          <w:szCs w:val="24"/>
        </w:rPr>
        <w:t xml:space="preserve">- Burk plot (Only for single substrate enzyme catalyzed reaction). </w:t>
      </w:r>
    </w:p>
    <w:p w:rsidR="0082583F" w:rsidRPr="002D3B65" w:rsidRDefault="0082583F" w:rsidP="002D3B65">
      <w:pPr>
        <w:spacing w:after="0"/>
        <w:ind w:left="851" w:hanging="567"/>
        <w:jc w:val="both"/>
        <w:rPr>
          <w:rFonts w:ascii="Arial" w:hAnsi="Arial" w:cs="Arial"/>
          <w:sz w:val="24"/>
          <w:szCs w:val="24"/>
        </w:rPr>
      </w:pPr>
    </w:p>
    <w:p w:rsidR="005E5448" w:rsidRPr="002D3B65" w:rsidRDefault="005E5448" w:rsidP="005E544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2D3B65">
        <w:rPr>
          <w:rFonts w:ascii="Arial" w:hAnsi="Arial" w:cs="Arial"/>
          <w:b/>
          <w:bCs/>
          <w:sz w:val="24"/>
          <w:szCs w:val="24"/>
        </w:rPr>
        <w:t xml:space="preserve">UNIT-III </w:t>
      </w:r>
    </w:p>
    <w:p w:rsidR="005E5448" w:rsidRPr="002D3B65" w:rsidRDefault="002D3B65" w:rsidP="002D3B6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5E5448" w:rsidRPr="002D3B65">
        <w:rPr>
          <w:rFonts w:ascii="Arial" w:hAnsi="Arial" w:cs="Arial"/>
          <w:b/>
          <w:bCs/>
          <w:sz w:val="24"/>
          <w:szCs w:val="24"/>
        </w:rPr>
        <w:t>3. Measurement of Enzyme activity, units and inhibitors</w:t>
      </w:r>
    </w:p>
    <w:p w:rsidR="005E5448" w:rsidRPr="002D3B65" w:rsidRDefault="005E5448" w:rsidP="002D3B65">
      <w:pPr>
        <w:spacing w:after="0"/>
        <w:ind w:left="851" w:hanging="283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 xml:space="preserve">3.1 Methods of measurements and expression of enzyme activity. </w:t>
      </w:r>
    </w:p>
    <w:p w:rsidR="005E5448" w:rsidRPr="002D3B65" w:rsidRDefault="005E5448" w:rsidP="002D3B65">
      <w:pPr>
        <w:spacing w:after="0"/>
        <w:ind w:left="851" w:hanging="283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 xml:space="preserve">3.2 Unit of enzyme activity - definition and importance. </w:t>
      </w:r>
    </w:p>
    <w:p w:rsidR="005E5448" w:rsidRPr="002D3B65" w:rsidRDefault="002D3B65" w:rsidP="002D3B65">
      <w:pPr>
        <w:spacing w:after="0"/>
        <w:ind w:left="993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3.3 </w:t>
      </w:r>
      <w:r w:rsidR="005E5448" w:rsidRPr="002D3B65">
        <w:rPr>
          <w:rFonts w:ascii="Arial" w:hAnsi="Arial" w:cs="Arial"/>
          <w:sz w:val="24"/>
          <w:szCs w:val="24"/>
        </w:rPr>
        <w:t xml:space="preserve">Enzyme inhibition: Reversible and irreversible – examples. Reversible- </w:t>
      </w:r>
      <w:r>
        <w:rPr>
          <w:rFonts w:ascii="Arial" w:hAnsi="Arial" w:cs="Arial"/>
          <w:sz w:val="24"/>
          <w:szCs w:val="24"/>
        </w:rPr>
        <w:t xml:space="preserve">   </w:t>
      </w:r>
      <w:r w:rsidR="005E5448" w:rsidRPr="002D3B65">
        <w:rPr>
          <w:rFonts w:ascii="Arial" w:hAnsi="Arial" w:cs="Arial"/>
          <w:sz w:val="24"/>
          <w:szCs w:val="24"/>
        </w:rPr>
        <w:t>competitive, non</w:t>
      </w:r>
      <w:r>
        <w:rPr>
          <w:rFonts w:ascii="Arial" w:hAnsi="Arial" w:cs="Arial"/>
          <w:sz w:val="24"/>
          <w:szCs w:val="24"/>
        </w:rPr>
        <w:t xml:space="preserve"> </w:t>
      </w:r>
      <w:r w:rsidR="005E5448" w:rsidRPr="002D3B65">
        <w:rPr>
          <w:rFonts w:ascii="Arial" w:hAnsi="Arial" w:cs="Arial"/>
          <w:sz w:val="24"/>
          <w:szCs w:val="24"/>
        </w:rPr>
        <w:t>competitive and uncompetitive inhibition</w:t>
      </w:r>
    </w:p>
    <w:p w:rsidR="005E5448" w:rsidRDefault="005E5448" w:rsidP="002D3B65">
      <w:pPr>
        <w:spacing w:after="0"/>
        <w:ind w:left="851" w:hanging="283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 xml:space="preserve">3.4 Explanation of doublereciprocal plot with examples. </w:t>
      </w:r>
    </w:p>
    <w:p w:rsidR="0082583F" w:rsidRPr="002D3B65" w:rsidRDefault="0082583F" w:rsidP="002D3B65">
      <w:pPr>
        <w:spacing w:after="0"/>
        <w:ind w:left="851" w:hanging="283"/>
        <w:jc w:val="both"/>
        <w:rPr>
          <w:rFonts w:ascii="Arial" w:hAnsi="Arial" w:cs="Arial"/>
          <w:sz w:val="24"/>
          <w:szCs w:val="24"/>
        </w:rPr>
      </w:pPr>
    </w:p>
    <w:p w:rsidR="005E5448" w:rsidRPr="002D3B65" w:rsidRDefault="005E5448" w:rsidP="005E544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2D3B65">
        <w:rPr>
          <w:rFonts w:ascii="Arial" w:hAnsi="Arial" w:cs="Arial"/>
          <w:b/>
          <w:bCs/>
          <w:sz w:val="24"/>
          <w:szCs w:val="24"/>
        </w:rPr>
        <w:t xml:space="preserve">UNIT-IV </w:t>
      </w:r>
    </w:p>
    <w:p w:rsidR="005E5448" w:rsidRPr="002D3B65" w:rsidRDefault="002D3B65" w:rsidP="005E544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5E5448" w:rsidRPr="002D3B65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. </w:t>
      </w:r>
      <w:r w:rsidR="005E5448" w:rsidRPr="002D3B65">
        <w:rPr>
          <w:rFonts w:ascii="Arial" w:hAnsi="Arial" w:cs="Arial"/>
          <w:b/>
          <w:bCs/>
          <w:sz w:val="24"/>
          <w:szCs w:val="24"/>
        </w:rPr>
        <w:t>Regulation of Enzymes</w:t>
      </w:r>
    </w:p>
    <w:p w:rsidR="00C6041B" w:rsidRPr="002D3B65" w:rsidRDefault="005E5448" w:rsidP="002D3B65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 xml:space="preserve">4.1 Enzyme regulation – covalently modulated enzymes with examples of adenylation and phosphorylation and allosteric regulation- example Aspartate </w:t>
      </w:r>
      <w:proofErr w:type="spellStart"/>
      <w:r w:rsidRPr="002D3B65">
        <w:rPr>
          <w:rFonts w:ascii="Arial" w:hAnsi="Arial" w:cs="Arial"/>
          <w:sz w:val="24"/>
          <w:szCs w:val="24"/>
        </w:rPr>
        <w:t>trascarbamoylase</w:t>
      </w:r>
      <w:proofErr w:type="spellEnd"/>
      <w:r w:rsidRPr="002D3B65">
        <w:rPr>
          <w:rFonts w:ascii="Arial" w:hAnsi="Arial" w:cs="Arial"/>
          <w:sz w:val="24"/>
          <w:szCs w:val="24"/>
        </w:rPr>
        <w:t xml:space="preserve">. </w:t>
      </w:r>
    </w:p>
    <w:p w:rsidR="00C6041B" w:rsidRPr="002D3B65" w:rsidRDefault="00C6041B" w:rsidP="002D3B65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 xml:space="preserve">4.2 </w:t>
      </w:r>
      <w:r w:rsidR="005E5448" w:rsidRPr="002D3B65">
        <w:rPr>
          <w:rFonts w:ascii="Arial" w:hAnsi="Arial" w:cs="Arial"/>
          <w:sz w:val="24"/>
          <w:szCs w:val="24"/>
        </w:rPr>
        <w:t xml:space="preserve">Isoenzymes- Lactate dehydrogenase and creatine phosphokinase. </w:t>
      </w:r>
    </w:p>
    <w:p w:rsidR="002D3B65" w:rsidRDefault="00C6041B" w:rsidP="002D3B65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 xml:space="preserve">4.3 </w:t>
      </w:r>
      <w:r w:rsidR="005E5448" w:rsidRPr="002D3B65">
        <w:rPr>
          <w:rFonts w:ascii="Arial" w:hAnsi="Arial" w:cs="Arial"/>
          <w:sz w:val="24"/>
          <w:szCs w:val="24"/>
        </w:rPr>
        <w:t xml:space="preserve">Zymogens  </w:t>
      </w:r>
    </w:p>
    <w:p w:rsidR="0082583F" w:rsidRDefault="0082583F" w:rsidP="002D3B65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</w:p>
    <w:p w:rsidR="0082583F" w:rsidRDefault="0082583F" w:rsidP="002D3B65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</w:p>
    <w:p w:rsidR="00CA0E9A" w:rsidRDefault="00CA0E9A" w:rsidP="00CA0E9A">
      <w:pPr>
        <w:spacing w:after="0"/>
        <w:ind w:left="709" w:hanging="439"/>
        <w:jc w:val="both"/>
        <w:rPr>
          <w:rFonts w:ascii="Arial" w:hAnsi="Arial" w:cs="Arial"/>
        </w:rPr>
      </w:pPr>
    </w:p>
    <w:p w:rsidR="0082583F" w:rsidRDefault="00CA0E9A" w:rsidP="00CA0E9A">
      <w:pPr>
        <w:spacing w:after="0"/>
        <w:ind w:left="709" w:hanging="439"/>
        <w:jc w:val="both"/>
        <w:rPr>
          <w:rFonts w:ascii="Arial" w:hAnsi="Arial" w:cs="Arial"/>
        </w:rPr>
      </w:pPr>
      <w:r>
        <w:rPr>
          <w:rFonts w:ascii="Arial" w:hAnsi="Arial" w:cs="Arial"/>
        </w:rPr>
        <w:t>BCH</w:t>
      </w:r>
      <w:r w:rsidRPr="00782A01">
        <w:rPr>
          <w:rFonts w:ascii="Arial" w:hAnsi="Arial" w:cs="Arial"/>
        </w:rPr>
        <w:t>-M</w:t>
      </w:r>
      <w:r>
        <w:rPr>
          <w:rFonts w:ascii="Arial" w:hAnsi="Arial" w:cs="Arial"/>
        </w:rPr>
        <w:t>i2</w:t>
      </w:r>
      <w:r w:rsidRPr="00782A01">
        <w:rPr>
          <w:rFonts w:ascii="Arial" w:hAnsi="Arial" w:cs="Arial"/>
        </w:rPr>
        <w:t>-5</w:t>
      </w:r>
      <w:r>
        <w:rPr>
          <w:rFonts w:ascii="Arial" w:hAnsi="Arial" w:cs="Arial"/>
        </w:rPr>
        <w:t>8</w:t>
      </w:r>
      <w:r w:rsidRPr="00782A01">
        <w:rPr>
          <w:rFonts w:ascii="Arial" w:hAnsi="Arial" w:cs="Arial"/>
        </w:rPr>
        <w:t>01(3)</w:t>
      </w:r>
      <w:r>
        <w:rPr>
          <w:rFonts w:ascii="Arial" w:hAnsi="Arial" w:cs="Arial"/>
        </w:rPr>
        <w:t xml:space="preserve">                                     :</w:t>
      </w:r>
      <w:proofErr w:type="gramStart"/>
      <w:r>
        <w:rPr>
          <w:rFonts w:ascii="Arial" w:hAnsi="Arial" w:cs="Arial"/>
        </w:rPr>
        <w:t>:2</w:t>
      </w:r>
      <w:proofErr w:type="gramEnd"/>
      <w:r>
        <w:rPr>
          <w:rFonts w:ascii="Arial" w:hAnsi="Arial" w:cs="Arial"/>
        </w:rPr>
        <w:t>::</w:t>
      </w:r>
    </w:p>
    <w:p w:rsidR="00CA0E9A" w:rsidRPr="002D3B65" w:rsidRDefault="00CA0E9A" w:rsidP="002D3B65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</w:p>
    <w:p w:rsidR="005E5448" w:rsidRPr="002D3B65" w:rsidRDefault="00CA0E9A" w:rsidP="005E544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5E5448" w:rsidRPr="002D3B65">
        <w:rPr>
          <w:rFonts w:ascii="Arial" w:hAnsi="Arial" w:cs="Arial"/>
          <w:b/>
          <w:bCs/>
          <w:sz w:val="24"/>
          <w:szCs w:val="24"/>
        </w:rPr>
        <w:t>UNIT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 w:rsidR="005E5448" w:rsidRPr="002D3B65">
        <w:rPr>
          <w:rFonts w:ascii="Arial" w:hAnsi="Arial" w:cs="Arial"/>
          <w:b/>
          <w:bCs/>
          <w:sz w:val="24"/>
          <w:szCs w:val="24"/>
        </w:rPr>
        <w:t>V</w:t>
      </w:r>
      <w:r>
        <w:rPr>
          <w:rFonts w:ascii="Arial" w:hAnsi="Arial" w:cs="Arial"/>
          <w:b/>
          <w:bCs/>
          <w:sz w:val="24"/>
          <w:szCs w:val="24"/>
        </w:rPr>
        <w:t>:</w:t>
      </w:r>
      <w:r w:rsidR="005E5448" w:rsidRPr="002D3B65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5E5448" w:rsidRPr="002D3B65" w:rsidRDefault="00C6041B" w:rsidP="002D3B65">
      <w:pPr>
        <w:spacing w:after="0"/>
        <w:ind w:left="426"/>
        <w:jc w:val="both"/>
        <w:rPr>
          <w:rFonts w:ascii="Arial" w:hAnsi="Arial" w:cs="Arial"/>
          <w:b/>
          <w:bCs/>
          <w:sz w:val="24"/>
          <w:szCs w:val="24"/>
        </w:rPr>
      </w:pPr>
      <w:r w:rsidRPr="002D3B65">
        <w:rPr>
          <w:rFonts w:ascii="Arial" w:hAnsi="Arial" w:cs="Arial"/>
          <w:b/>
          <w:bCs/>
          <w:sz w:val="24"/>
          <w:szCs w:val="24"/>
        </w:rPr>
        <w:t xml:space="preserve">5. </w:t>
      </w:r>
      <w:r w:rsidR="005E5448" w:rsidRPr="002D3B65">
        <w:rPr>
          <w:rFonts w:ascii="Arial" w:hAnsi="Arial" w:cs="Arial"/>
          <w:b/>
          <w:bCs/>
          <w:sz w:val="24"/>
          <w:szCs w:val="24"/>
        </w:rPr>
        <w:t>Enzyme immobilization and applications</w:t>
      </w:r>
    </w:p>
    <w:p w:rsidR="00C6041B" w:rsidRPr="002D3B65" w:rsidRDefault="00C6041B" w:rsidP="002D3B65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 xml:space="preserve">5.1 </w:t>
      </w:r>
      <w:r w:rsidR="005E5448" w:rsidRPr="002D3B65">
        <w:rPr>
          <w:rFonts w:ascii="Arial" w:hAnsi="Arial" w:cs="Arial"/>
          <w:sz w:val="24"/>
          <w:szCs w:val="24"/>
        </w:rPr>
        <w:t xml:space="preserve">Immobilization of enzymes, methods of immobilization. </w:t>
      </w:r>
    </w:p>
    <w:p w:rsidR="009109A9" w:rsidRPr="002D3B65" w:rsidRDefault="00C6041B" w:rsidP="002D3B65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 xml:space="preserve">5.2 </w:t>
      </w:r>
      <w:r w:rsidR="005E5448" w:rsidRPr="002D3B65">
        <w:rPr>
          <w:rFonts w:ascii="Arial" w:hAnsi="Arial" w:cs="Arial"/>
          <w:sz w:val="24"/>
          <w:szCs w:val="24"/>
        </w:rPr>
        <w:t>Industrial uses of enzymes</w:t>
      </w:r>
      <w:proofErr w:type="gramStart"/>
      <w:r w:rsidR="005E5448" w:rsidRPr="002D3B65">
        <w:rPr>
          <w:rFonts w:ascii="Arial" w:hAnsi="Arial" w:cs="Arial"/>
          <w:sz w:val="24"/>
          <w:szCs w:val="24"/>
        </w:rPr>
        <w:t>:Detergent</w:t>
      </w:r>
      <w:proofErr w:type="gramEnd"/>
      <w:r w:rsidR="005E5448" w:rsidRPr="002D3B65">
        <w:rPr>
          <w:rFonts w:ascii="Arial" w:hAnsi="Arial" w:cs="Arial"/>
          <w:sz w:val="24"/>
          <w:szCs w:val="24"/>
        </w:rPr>
        <w:t xml:space="preserve"> enzymes, thermostable alpha amylase, papain, chymotrypsin</w:t>
      </w:r>
    </w:p>
    <w:p w:rsidR="005E5448" w:rsidRPr="002D3B65" w:rsidRDefault="005E5448" w:rsidP="005E544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62F18" w:rsidRPr="002D3B65" w:rsidRDefault="00CA0E9A" w:rsidP="00262F1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262F18" w:rsidRPr="002D3B65">
        <w:rPr>
          <w:rFonts w:ascii="Arial" w:hAnsi="Arial" w:cs="Arial"/>
          <w:b/>
          <w:bCs/>
          <w:sz w:val="24"/>
          <w:szCs w:val="24"/>
        </w:rPr>
        <w:t xml:space="preserve">RECOMMENDED BOOKS </w:t>
      </w:r>
    </w:p>
    <w:p w:rsidR="006578AF" w:rsidRPr="002D3B65" w:rsidRDefault="006578AF" w:rsidP="00A83F1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A56A7" w:rsidRPr="002D3B65" w:rsidRDefault="00EA56A7" w:rsidP="002D3B65">
      <w:p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 xml:space="preserve">1. Enzymes: M. Dixon and E. C. Webb. Longman Publication </w:t>
      </w:r>
    </w:p>
    <w:p w:rsidR="00EA56A7" w:rsidRPr="002D3B65" w:rsidRDefault="00EA56A7" w:rsidP="002D3B65">
      <w:p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 xml:space="preserve">2. Enzymology: Nicholas and Price </w:t>
      </w:r>
    </w:p>
    <w:p w:rsidR="00EA56A7" w:rsidRPr="002D3B65" w:rsidRDefault="00EA56A7" w:rsidP="002D3B65">
      <w:p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 xml:space="preserve">3. Biochemistry: </w:t>
      </w:r>
      <w:proofErr w:type="spellStart"/>
      <w:r w:rsidRPr="002D3B65">
        <w:rPr>
          <w:rFonts w:ascii="Arial" w:hAnsi="Arial" w:cs="Arial"/>
          <w:sz w:val="24"/>
          <w:szCs w:val="24"/>
        </w:rPr>
        <w:t>D.Voet</w:t>
      </w:r>
      <w:proofErr w:type="spellEnd"/>
      <w:r w:rsidRPr="002D3B65">
        <w:rPr>
          <w:rFonts w:ascii="Arial" w:hAnsi="Arial" w:cs="Arial"/>
          <w:sz w:val="24"/>
          <w:szCs w:val="24"/>
        </w:rPr>
        <w:t xml:space="preserve"> and J. G. Voet, John Wiley &amp; sons Inc. New York, </w:t>
      </w:r>
      <w:r w:rsidR="002D3B65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2D3B65">
        <w:rPr>
          <w:rFonts w:ascii="Arial" w:hAnsi="Arial" w:cs="Arial"/>
          <w:sz w:val="24"/>
          <w:szCs w:val="24"/>
        </w:rPr>
        <w:t>ChischesterBrisbane</w:t>
      </w:r>
      <w:proofErr w:type="gramStart"/>
      <w:r w:rsidRPr="002D3B65">
        <w:rPr>
          <w:rFonts w:ascii="Arial" w:hAnsi="Arial" w:cs="Arial"/>
          <w:sz w:val="24"/>
          <w:szCs w:val="24"/>
        </w:rPr>
        <w:t>,Toronto</w:t>
      </w:r>
      <w:proofErr w:type="spellEnd"/>
      <w:proofErr w:type="gramEnd"/>
      <w:r w:rsidRPr="002D3B65">
        <w:rPr>
          <w:rFonts w:ascii="Arial" w:hAnsi="Arial" w:cs="Arial"/>
          <w:sz w:val="24"/>
          <w:szCs w:val="24"/>
        </w:rPr>
        <w:t xml:space="preserve">, Singapore ISBN 0-471-58651-X  </w:t>
      </w:r>
    </w:p>
    <w:p w:rsidR="00EA56A7" w:rsidRPr="002D3B65" w:rsidRDefault="00EA56A7" w:rsidP="002D3B65">
      <w:p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 xml:space="preserve">4. Biochemistry: L. </w:t>
      </w:r>
      <w:proofErr w:type="spellStart"/>
      <w:r w:rsidRPr="002D3B65">
        <w:rPr>
          <w:rFonts w:ascii="Arial" w:hAnsi="Arial" w:cs="Arial"/>
          <w:sz w:val="24"/>
          <w:szCs w:val="24"/>
        </w:rPr>
        <w:t>Stryer</w:t>
      </w:r>
      <w:proofErr w:type="spellEnd"/>
      <w:r w:rsidRPr="002D3B65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2D3B65">
        <w:rPr>
          <w:rFonts w:ascii="Arial" w:hAnsi="Arial" w:cs="Arial"/>
          <w:sz w:val="24"/>
          <w:szCs w:val="24"/>
        </w:rPr>
        <w:t>and</w:t>
      </w:r>
      <w:proofErr w:type="gramEnd"/>
      <w:r w:rsidRPr="002D3B65">
        <w:rPr>
          <w:rFonts w:ascii="Arial" w:hAnsi="Arial" w:cs="Arial"/>
          <w:sz w:val="24"/>
          <w:szCs w:val="24"/>
        </w:rPr>
        <w:t xml:space="preserve"> Hall, J.E., Library of congress cataloguing-in publicationData, Bery, Jeremy mark ISBN -0-7167-4684-0. </w:t>
      </w:r>
    </w:p>
    <w:p w:rsidR="00EA56A7" w:rsidRPr="002D3B65" w:rsidRDefault="00EA56A7" w:rsidP="002D3B65">
      <w:p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2D3B65">
        <w:rPr>
          <w:rFonts w:ascii="Arial" w:hAnsi="Arial" w:cs="Arial"/>
          <w:sz w:val="24"/>
          <w:szCs w:val="24"/>
        </w:rPr>
        <w:t>5. Enzymes: Trevor Palmer Affiliated East- West Press Pvt. Ltd, New Delhi ISBN 817671-04</w:t>
      </w:r>
    </w:p>
    <w:p w:rsidR="006578AF" w:rsidRPr="002D3B65" w:rsidRDefault="006578AF" w:rsidP="00A83F1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578AF" w:rsidRPr="002D3B65" w:rsidRDefault="006578AF" w:rsidP="00A83F1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578AF" w:rsidRPr="002D3B65" w:rsidRDefault="0082583F" w:rsidP="0082583F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  **              **</w:t>
      </w:r>
    </w:p>
    <w:sectPr w:rsidR="006578AF" w:rsidRPr="002D3B65" w:rsidSect="0082583F">
      <w:pgSz w:w="11906" w:h="16838" w:code="9"/>
      <w:pgMar w:top="720" w:right="864" w:bottom="864" w:left="86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C5007"/>
    <w:multiLevelType w:val="hybridMultilevel"/>
    <w:tmpl w:val="E3281A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5756B"/>
    <w:multiLevelType w:val="multilevel"/>
    <w:tmpl w:val="B73C29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C8F5295"/>
    <w:multiLevelType w:val="hybridMultilevel"/>
    <w:tmpl w:val="E076A8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03BD5"/>
    <w:multiLevelType w:val="hybridMultilevel"/>
    <w:tmpl w:val="1E6A43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7A1A8B"/>
    <w:rsid w:val="00010E1E"/>
    <w:rsid w:val="00011BB4"/>
    <w:rsid w:val="000326B0"/>
    <w:rsid w:val="00047A4B"/>
    <w:rsid w:val="00077637"/>
    <w:rsid w:val="00086754"/>
    <w:rsid w:val="000C1EC2"/>
    <w:rsid w:val="000E2D54"/>
    <w:rsid w:val="000E7CAD"/>
    <w:rsid w:val="0014063F"/>
    <w:rsid w:val="00143B4F"/>
    <w:rsid w:val="001474E1"/>
    <w:rsid w:val="00164264"/>
    <w:rsid w:val="001857A9"/>
    <w:rsid w:val="00192291"/>
    <w:rsid w:val="001F1FD4"/>
    <w:rsid w:val="00262F18"/>
    <w:rsid w:val="00290324"/>
    <w:rsid w:val="002A5F3B"/>
    <w:rsid w:val="002D02F0"/>
    <w:rsid w:val="002D3B65"/>
    <w:rsid w:val="002D5B1F"/>
    <w:rsid w:val="002E30F3"/>
    <w:rsid w:val="00333A75"/>
    <w:rsid w:val="00365245"/>
    <w:rsid w:val="0039010B"/>
    <w:rsid w:val="003C33C1"/>
    <w:rsid w:val="003E7939"/>
    <w:rsid w:val="003F487E"/>
    <w:rsid w:val="00413C14"/>
    <w:rsid w:val="0044597E"/>
    <w:rsid w:val="004D3D16"/>
    <w:rsid w:val="004F273D"/>
    <w:rsid w:val="00521E9A"/>
    <w:rsid w:val="00531A93"/>
    <w:rsid w:val="00576C88"/>
    <w:rsid w:val="005A18B6"/>
    <w:rsid w:val="005B5682"/>
    <w:rsid w:val="005E4317"/>
    <w:rsid w:val="005E5448"/>
    <w:rsid w:val="005E6864"/>
    <w:rsid w:val="005F1195"/>
    <w:rsid w:val="006036CE"/>
    <w:rsid w:val="00642F7B"/>
    <w:rsid w:val="006578AF"/>
    <w:rsid w:val="006626EA"/>
    <w:rsid w:val="0069312C"/>
    <w:rsid w:val="006A39AE"/>
    <w:rsid w:val="006B546B"/>
    <w:rsid w:val="006D7222"/>
    <w:rsid w:val="006E0A4B"/>
    <w:rsid w:val="00716E18"/>
    <w:rsid w:val="00744DF0"/>
    <w:rsid w:val="0074507B"/>
    <w:rsid w:val="00764EBB"/>
    <w:rsid w:val="00781317"/>
    <w:rsid w:val="007A1A8B"/>
    <w:rsid w:val="007B0B79"/>
    <w:rsid w:val="007D3A77"/>
    <w:rsid w:val="007F0B24"/>
    <w:rsid w:val="0082583F"/>
    <w:rsid w:val="008315FA"/>
    <w:rsid w:val="00856181"/>
    <w:rsid w:val="00882950"/>
    <w:rsid w:val="00884213"/>
    <w:rsid w:val="009109A9"/>
    <w:rsid w:val="00942048"/>
    <w:rsid w:val="009503EA"/>
    <w:rsid w:val="009641CD"/>
    <w:rsid w:val="00A1372B"/>
    <w:rsid w:val="00A355C6"/>
    <w:rsid w:val="00A36E8C"/>
    <w:rsid w:val="00A77FCE"/>
    <w:rsid w:val="00A83F10"/>
    <w:rsid w:val="00AC1C46"/>
    <w:rsid w:val="00AE6EAD"/>
    <w:rsid w:val="00B05310"/>
    <w:rsid w:val="00B23F02"/>
    <w:rsid w:val="00B312B5"/>
    <w:rsid w:val="00B377CC"/>
    <w:rsid w:val="00B85CFD"/>
    <w:rsid w:val="00B95A65"/>
    <w:rsid w:val="00BB150A"/>
    <w:rsid w:val="00BC5351"/>
    <w:rsid w:val="00BC6076"/>
    <w:rsid w:val="00BE78BA"/>
    <w:rsid w:val="00C10505"/>
    <w:rsid w:val="00C105EA"/>
    <w:rsid w:val="00C1125A"/>
    <w:rsid w:val="00C548B4"/>
    <w:rsid w:val="00C6041B"/>
    <w:rsid w:val="00C8666B"/>
    <w:rsid w:val="00CA0E9A"/>
    <w:rsid w:val="00CD350A"/>
    <w:rsid w:val="00CE2578"/>
    <w:rsid w:val="00CF1C15"/>
    <w:rsid w:val="00D12FBC"/>
    <w:rsid w:val="00D17B63"/>
    <w:rsid w:val="00D32309"/>
    <w:rsid w:val="00D325BC"/>
    <w:rsid w:val="00D44455"/>
    <w:rsid w:val="00DB4EFC"/>
    <w:rsid w:val="00E36114"/>
    <w:rsid w:val="00E619CB"/>
    <w:rsid w:val="00E626E7"/>
    <w:rsid w:val="00E62B8F"/>
    <w:rsid w:val="00E7216C"/>
    <w:rsid w:val="00E81C00"/>
    <w:rsid w:val="00E85E38"/>
    <w:rsid w:val="00E937E7"/>
    <w:rsid w:val="00EA56A7"/>
    <w:rsid w:val="00EC6B74"/>
    <w:rsid w:val="00ED3C62"/>
    <w:rsid w:val="00EF6C5A"/>
    <w:rsid w:val="00F92D33"/>
    <w:rsid w:val="00FB1A85"/>
    <w:rsid w:val="00FB532E"/>
    <w:rsid w:val="00FD73DB"/>
    <w:rsid w:val="00FE2F1E"/>
    <w:rsid w:val="00FF2259"/>
    <w:rsid w:val="00FF6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700C58-8FC7-4684-B5AA-5C7C01FD0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6C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Angeline P</dc:creator>
  <cp:keywords/>
  <dc:description/>
  <cp:lastModifiedBy>ADMIN</cp:lastModifiedBy>
  <cp:revision>92</cp:revision>
  <dcterms:created xsi:type="dcterms:W3CDTF">2023-07-26T07:14:00Z</dcterms:created>
  <dcterms:modified xsi:type="dcterms:W3CDTF">2025-09-03T11:05:00Z</dcterms:modified>
</cp:coreProperties>
</file>